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E9" w:rsidRDefault="001D46E9" w:rsidP="001D46E9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771525" cy="11049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6E9" w:rsidRDefault="001D46E9" w:rsidP="001D46E9">
      <w:pPr>
        <w:pStyle w:val="a3"/>
        <w:outlineLvl w:val="0"/>
      </w:pPr>
    </w:p>
    <w:p w:rsidR="001D46E9" w:rsidRDefault="001D46E9" w:rsidP="001D46E9">
      <w:pPr>
        <w:pStyle w:val="a3"/>
        <w:outlineLvl w:val="0"/>
      </w:pPr>
      <w:r>
        <w:t>АДМИНИСТРАЦИЯ</w:t>
      </w:r>
    </w:p>
    <w:p w:rsidR="001D46E9" w:rsidRDefault="001D46E9" w:rsidP="001D46E9">
      <w:pPr>
        <w:pStyle w:val="a3"/>
        <w:outlineLvl w:val="0"/>
      </w:pPr>
      <w:r>
        <w:t xml:space="preserve"> КОЛОКОЛЬЦОВСКОГО  МУНИЦИПАЛЬНОГО  ОБРАЗОВАНИЯ</w:t>
      </w:r>
    </w:p>
    <w:p w:rsidR="001D46E9" w:rsidRDefault="001D46E9" w:rsidP="001D46E9">
      <w:pPr>
        <w:pStyle w:val="a3"/>
        <w:outlineLvl w:val="0"/>
      </w:pPr>
      <w:r>
        <w:t xml:space="preserve"> КАЛИНИНСКОГО  МУНИЦИПАЛЬНОГО РАЙОНА</w:t>
      </w:r>
    </w:p>
    <w:p w:rsidR="001D46E9" w:rsidRDefault="001D46E9" w:rsidP="001D46E9">
      <w:pPr>
        <w:pStyle w:val="a3"/>
        <w:outlineLvl w:val="0"/>
      </w:pPr>
      <w:r>
        <w:t>САРАТОВСКОЙ ОБЛАСТИ</w:t>
      </w:r>
    </w:p>
    <w:p w:rsidR="001D46E9" w:rsidRDefault="001D46E9" w:rsidP="001D46E9">
      <w:pPr>
        <w:pStyle w:val="a3"/>
        <w:outlineLvl w:val="0"/>
      </w:pPr>
    </w:p>
    <w:p w:rsidR="001D46E9" w:rsidRDefault="001D46E9" w:rsidP="001D46E9">
      <w:pPr>
        <w:pStyle w:val="4"/>
      </w:pPr>
      <w:proofErr w:type="gramStart"/>
      <w:r>
        <w:t>П</w:t>
      </w:r>
      <w:proofErr w:type="gramEnd"/>
      <w:r>
        <w:t xml:space="preserve"> О С Т А Н О В Л Е Н И Е</w:t>
      </w:r>
    </w:p>
    <w:p w:rsidR="001D46E9" w:rsidRPr="00B25A3E" w:rsidRDefault="00307146" w:rsidP="001D46E9">
      <w:pPr>
        <w:pStyle w:val="a5"/>
        <w:rPr>
          <w:szCs w:val="28"/>
        </w:rPr>
      </w:pPr>
      <w:r w:rsidRPr="00B25A3E">
        <w:rPr>
          <w:szCs w:val="28"/>
        </w:rPr>
        <w:t>1</w:t>
      </w:r>
      <w:r w:rsidR="00B25A3E">
        <w:rPr>
          <w:szCs w:val="28"/>
        </w:rPr>
        <w:t>5</w:t>
      </w:r>
      <w:r w:rsidR="001D46E9" w:rsidRPr="00B25A3E">
        <w:rPr>
          <w:szCs w:val="28"/>
        </w:rPr>
        <w:t>.05.201</w:t>
      </w:r>
      <w:r w:rsidR="006D7DBA" w:rsidRPr="00B25A3E">
        <w:rPr>
          <w:szCs w:val="28"/>
        </w:rPr>
        <w:t>8</w:t>
      </w:r>
      <w:r w:rsidR="00B25A3E">
        <w:rPr>
          <w:szCs w:val="28"/>
        </w:rPr>
        <w:t>года</w:t>
      </w:r>
      <w:r w:rsidR="001D46E9" w:rsidRPr="00B25A3E">
        <w:rPr>
          <w:szCs w:val="28"/>
        </w:rPr>
        <w:t xml:space="preserve">                                                 </w:t>
      </w:r>
      <w:r w:rsidR="00B25A3E">
        <w:rPr>
          <w:szCs w:val="28"/>
        </w:rPr>
        <w:t xml:space="preserve">                              № 14</w:t>
      </w:r>
      <w:r w:rsidR="001D46E9" w:rsidRPr="00B25A3E">
        <w:rPr>
          <w:szCs w:val="28"/>
        </w:rPr>
        <w:t xml:space="preserve"> </w:t>
      </w:r>
      <w:r w:rsidR="00E124C2">
        <w:rPr>
          <w:szCs w:val="28"/>
        </w:rPr>
        <w:t>-</w:t>
      </w:r>
      <w:proofErr w:type="gramStart"/>
      <w:r w:rsidR="00E124C2">
        <w:rPr>
          <w:szCs w:val="28"/>
        </w:rPr>
        <w:t>П</w:t>
      </w:r>
      <w:proofErr w:type="gramEnd"/>
      <w:r w:rsidR="001D46E9" w:rsidRPr="00B25A3E">
        <w:rPr>
          <w:szCs w:val="28"/>
        </w:rPr>
        <w:t xml:space="preserve">                                                                                 </w:t>
      </w:r>
    </w:p>
    <w:p w:rsidR="001D46E9" w:rsidRPr="0028595E" w:rsidRDefault="001D46E9" w:rsidP="001D46E9">
      <w:pPr>
        <w:pStyle w:val="a5"/>
        <w:rPr>
          <w:sz w:val="20"/>
        </w:rPr>
      </w:pPr>
      <w:r w:rsidRPr="00B25A3E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46E9" w:rsidRPr="0028595E" w:rsidRDefault="001D46E9" w:rsidP="001D46E9">
      <w:pPr>
        <w:pStyle w:val="a5"/>
        <w:jc w:val="center"/>
        <w:rPr>
          <w:sz w:val="20"/>
        </w:rPr>
      </w:pPr>
      <w:r w:rsidRPr="0028595E">
        <w:rPr>
          <w:sz w:val="20"/>
        </w:rPr>
        <w:t>с. Колокольцовка</w:t>
      </w:r>
    </w:p>
    <w:p w:rsidR="001D46E9" w:rsidRDefault="001D46E9" w:rsidP="001D46E9">
      <w:pPr>
        <w:jc w:val="center"/>
      </w:pPr>
    </w:p>
    <w:p w:rsidR="00A41135" w:rsidRDefault="0028595E" w:rsidP="001D46E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введении режима повышенной готовности на территории </w:t>
      </w:r>
    </w:p>
    <w:p w:rsidR="0028595E" w:rsidRDefault="0028595E" w:rsidP="001D46E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Колокольцовкого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28595E" w:rsidRDefault="0028595E" w:rsidP="001D46E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Калининского муниципального района Саратовской области</w:t>
      </w:r>
    </w:p>
    <w:p w:rsidR="001D46E9" w:rsidRDefault="001D46E9" w:rsidP="001D46E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6E9" w:rsidRDefault="001D46E9" w:rsidP="001D46E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DBA" w:rsidRDefault="001D46E9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8595E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28595E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закон</w:t>
      </w:r>
      <w:r w:rsidR="0028595E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от 21 декабря 1994 года № 6</w:t>
      </w:r>
      <w:r w:rsidR="0028595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ФЗ « О </w:t>
      </w:r>
      <w:r w:rsidR="0028595E">
        <w:rPr>
          <w:rFonts w:ascii="Times New Roman" w:hAnsi="Times New Roman" w:cs="Times New Roman"/>
          <w:sz w:val="24"/>
          <w:szCs w:val="24"/>
        </w:rPr>
        <w:t xml:space="preserve"> защите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28595E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30.12.2003 года № </w:t>
      </w:r>
      <w:proofErr w:type="gramStart"/>
      <w:r w:rsidR="0028595E">
        <w:rPr>
          <w:rFonts w:ascii="Times New Roman" w:hAnsi="Times New Roman" w:cs="Times New Roman"/>
          <w:sz w:val="24"/>
          <w:szCs w:val="24"/>
        </w:rPr>
        <w:t>794 «О единой государственной системе предупреждения и ликвидации чрезвычайных ситуаций», постановлением правительства Саратовской области от 07.11.2005 года № 381-П «О Саратовской территориальной подсистеме единой государственной системы предупреждения и ликвидации чрезвычайных ситуаций», распоряжением Губернатора саратовской области от 04.05.2018 года № 316-р «О введении режима повышенной готовности</w:t>
      </w:r>
      <w:r w:rsidR="006229E0">
        <w:rPr>
          <w:rFonts w:ascii="Times New Roman" w:hAnsi="Times New Roman" w:cs="Times New Roman"/>
          <w:sz w:val="24"/>
          <w:szCs w:val="24"/>
        </w:rPr>
        <w:t xml:space="preserve"> на территории Саратовской области», Уставом</w:t>
      </w:r>
      <w:r w:rsidR="006D7DBA">
        <w:rPr>
          <w:rFonts w:ascii="Times New Roman" w:hAnsi="Times New Roman" w:cs="Times New Roman"/>
          <w:sz w:val="24"/>
          <w:szCs w:val="24"/>
        </w:rPr>
        <w:t xml:space="preserve"> Колокольцовского муниципального образования</w:t>
      </w:r>
      <w:r w:rsidR="006229E0">
        <w:rPr>
          <w:rFonts w:ascii="Times New Roman" w:hAnsi="Times New Roman" w:cs="Times New Roman"/>
          <w:sz w:val="24"/>
          <w:szCs w:val="24"/>
        </w:rPr>
        <w:t xml:space="preserve"> Калининского муниципального района Саратовской области,</w:t>
      </w:r>
      <w:r w:rsidR="006D7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229E0">
        <w:rPr>
          <w:rFonts w:ascii="Times New Roman" w:hAnsi="Times New Roman" w:cs="Times New Roman"/>
          <w:sz w:val="24"/>
          <w:szCs w:val="24"/>
        </w:rPr>
        <w:t>связи с повышением</w:t>
      </w:r>
      <w:proofErr w:type="gramEnd"/>
      <w:r w:rsidR="006229E0">
        <w:rPr>
          <w:rFonts w:ascii="Times New Roman" w:hAnsi="Times New Roman" w:cs="Times New Roman"/>
          <w:sz w:val="24"/>
          <w:szCs w:val="24"/>
        </w:rPr>
        <w:t xml:space="preserve"> класса пожарной опасности, в целях своевременного обнаружения и оперативного реагирования при возникновении природных и лесных пожаров на территории Колокольцовского муниципального образования</w:t>
      </w:r>
    </w:p>
    <w:p w:rsidR="001D46E9" w:rsidRDefault="006D7DBA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ПОСТАНОВЛЯЕТ</w:t>
      </w:r>
      <w:r w:rsidR="000F287A">
        <w:rPr>
          <w:rFonts w:ascii="Times New Roman" w:hAnsi="Times New Roman" w:cs="Times New Roman"/>
          <w:sz w:val="24"/>
          <w:szCs w:val="24"/>
        </w:rPr>
        <w:t>:</w:t>
      </w:r>
    </w:p>
    <w:p w:rsidR="000F287A" w:rsidRDefault="000F287A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Установить </w:t>
      </w:r>
      <w:r w:rsidR="006229E0">
        <w:rPr>
          <w:rFonts w:ascii="Times New Roman" w:hAnsi="Times New Roman" w:cs="Times New Roman"/>
          <w:sz w:val="24"/>
          <w:szCs w:val="24"/>
        </w:rPr>
        <w:t>режим повышенной готовности для органов управления с 15.05.2018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287A" w:rsidRDefault="000F287A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229E0">
        <w:rPr>
          <w:rFonts w:ascii="Times New Roman" w:hAnsi="Times New Roman" w:cs="Times New Roman"/>
          <w:sz w:val="24"/>
          <w:szCs w:val="24"/>
        </w:rPr>
        <w:t>. Установить местный уровень реагирования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9E0" w:rsidRDefault="006229E0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Границы зоны действия режима повышенной готовности определить в пределах Колокольцовского муниципального образования.</w:t>
      </w:r>
    </w:p>
    <w:p w:rsidR="006229E0" w:rsidRDefault="006229E0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Рекомендовать руководителям организаций</w:t>
      </w:r>
      <w:r w:rsidR="00EF1734">
        <w:rPr>
          <w:rFonts w:ascii="Times New Roman" w:hAnsi="Times New Roman" w:cs="Times New Roman"/>
          <w:sz w:val="24"/>
          <w:szCs w:val="24"/>
        </w:rPr>
        <w:t>, предприятий и учреждений</w:t>
      </w:r>
      <w:proofErr w:type="gramStart"/>
      <w:r w:rsidR="00EF17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F1734" w:rsidRDefault="00EF1734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готовность всех сил и средств, привлекаемых для ликвидации последствий возможных чрезвычайных ситуаций связанных с пожарами и организации первоочередного жизнеобеспечения населения;</w:t>
      </w:r>
    </w:p>
    <w:p w:rsidR="00EF1734" w:rsidRDefault="00EF1734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круглосуточное дежурство руководителей и должностных лиц  органов управления организаций;</w:t>
      </w:r>
    </w:p>
    <w:p w:rsidR="00EF1734" w:rsidRDefault="00EF1734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запретить на период действия режима повышенной готовности разведение костров, сжигание сухой травы и горючих отходов;</w:t>
      </w:r>
    </w:p>
    <w:p w:rsidR="00EF1734" w:rsidRDefault="00EF1734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сварочных и других огневых работ вне специально отведенных мест;</w:t>
      </w:r>
    </w:p>
    <w:p w:rsidR="00EF1734" w:rsidRDefault="00EF1734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усилить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правил пожарной безопасности на подведомственных территориях, организовать на объектах круглосуточное дежурство;</w:t>
      </w:r>
    </w:p>
    <w:p w:rsidR="00EF1734" w:rsidRDefault="00EF1734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провести соответствующую разъяснительную работу о мерах пожарной безопасности и действиях в случае возникновения пожара, о мерах пожарной безопасности среди населения, работников организаций, учреждений</w:t>
      </w:r>
      <w:r w:rsidR="007E427A">
        <w:rPr>
          <w:rFonts w:ascii="Times New Roman" w:hAnsi="Times New Roman" w:cs="Times New Roman"/>
          <w:sz w:val="24"/>
          <w:szCs w:val="24"/>
        </w:rPr>
        <w:t>;</w:t>
      </w:r>
    </w:p>
    <w:p w:rsidR="007E427A" w:rsidRDefault="007E427A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постоянный</w:t>
      </w:r>
      <w:r w:rsidR="00040A4B">
        <w:rPr>
          <w:rFonts w:ascii="Times New Roman" w:hAnsi="Times New Roman" w:cs="Times New Roman"/>
          <w:sz w:val="24"/>
          <w:szCs w:val="24"/>
        </w:rPr>
        <w:t xml:space="preserve"> мониторинг складывающейся обстановки;</w:t>
      </w:r>
    </w:p>
    <w:p w:rsidR="00040A4B" w:rsidRDefault="00040A4B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подготовить пункты временного размещения населения;</w:t>
      </w:r>
    </w:p>
    <w:p w:rsidR="00EF1734" w:rsidRDefault="00040A4B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работу с собственниками сельскохозяйственных угодий по пожарной безопасности при проведении сельскохозяйственных работ.</w:t>
      </w:r>
    </w:p>
    <w:p w:rsidR="00EF6375" w:rsidRDefault="00040A4B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6375">
        <w:rPr>
          <w:rFonts w:ascii="Times New Roman" w:hAnsi="Times New Roman" w:cs="Times New Roman"/>
          <w:sz w:val="24"/>
          <w:szCs w:val="24"/>
        </w:rPr>
        <w:t xml:space="preserve">. Главному специалисту администрации Колокольцовского муниципального образования </w:t>
      </w:r>
      <w:proofErr w:type="spellStart"/>
      <w:r w:rsidR="0043107A">
        <w:rPr>
          <w:rFonts w:ascii="Times New Roman" w:hAnsi="Times New Roman" w:cs="Times New Roman"/>
          <w:sz w:val="24"/>
          <w:szCs w:val="24"/>
        </w:rPr>
        <w:t>Гиевой</w:t>
      </w:r>
      <w:proofErr w:type="spellEnd"/>
      <w:r w:rsidR="0043107A">
        <w:rPr>
          <w:rFonts w:ascii="Times New Roman" w:hAnsi="Times New Roman" w:cs="Times New Roman"/>
          <w:sz w:val="24"/>
          <w:szCs w:val="24"/>
        </w:rPr>
        <w:t xml:space="preserve"> Е.В. разместить, настоящее постановление на официальном сайте администрации Колокольцовского муниципального образования.</w:t>
      </w:r>
    </w:p>
    <w:p w:rsidR="000F287A" w:rsidRDefault="00040A4B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F287A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0F28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F287A">
        <w:rPr>
          <w:rFonts w:ascii="Times New Roman" w:hAnsi="Times New Roman" w:cs="Times New Roman"/>
          <w:sz w:val="24"/>
          <w:szCs w:val="24"/>
        </w:rPr>
        <w:t xml:space="preserve"> выполнением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 w:rsidR="001F4B0D">
        <w:rPr>
          <w:rFonts w:ascii="Times New Roman" w:hAnsi="Times New Roman" w:cs="Times New Roman"/>
          <w:sz w:val="24"/>
          <w:szCs w:val="24"/>
        </w:rPr>
        <w:t xml:space="preserve"> </w:t>
      </w:r>
      <w:r w:rsidR="000F287A">
        <w:rPr>
          <w:rFonts w:ascii="Times New Roman" w:hAnsi="Times New Roman" w:cs="Times New Roman"/>
          <w:sz w:val="24"/>
          <w:szCs w:val="24"/>
        </w:rPr>
        <w:t>постановления оставляю за собой.</w:t>
      </w:r>
    </w:p>
    <w:p w:rsidR="000F287A" w:rsidRDefault="000F287A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0F287A" w:rsidRDefault="000F287A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0F287A" w:rsidRDefault="000F287A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3107A" w:rsidRDefault="000F287A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3107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</w:t>
      </w:r>
      <w:r w:rsidR="0043107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43107A" w:rsidRDefault="0043107A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Колокольцовского МО                             О. В. Бригадиренко</w:t>
      </w:r>
      <w:r w:rsidR="000F28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287A" w:rsidRDefault="000F287A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C4805" w:rsidRDefault="002C4805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C4805" w:rsidRDefault="002C4805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C4805" w:rsidRDefault="002C4805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C4805" w:rsidRDefault="002C4805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C4805" w:rsidRDefault="002C4805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C4805" w:rsidRDefault="002C4805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7A4D19" w:rsidRDefault="007A4D19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7A4D19" w:rsidRDefault="007A4D19" w:rsidP="007A4D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4D19" w:rsidRPr="00852B8E" w:rsidRDefault="007A4D19" w:rsidP="007A4D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4D19" w:rsidRPr="001D46E9" w:rsidRDefault="007A4D19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sectPr w:rsidR="007A4D19" w:rsidRPr="001D46E9" w:rsidSect="00991F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46E9"/>
    <w:rsid w:val="00040A4B"/>
    <w:rsid w:val="000F287A"/>
    <w:rsid w:val="001D46E9"/>
    <w:rsid w:val="001F4B0D"/>
    <w:rsid w:val="0028595E"/>
    <w:rsid w:val="002C4805"/>
    <w:rsid w:val="00302C37"/>
    <w:rsid w:val="00307146"/>
    <w:rsid w:val="004067B2"/>
    <w:rsid w:val="0043107A"/>
    <w:rsid w:val="0052755E"/>
    <w:rsid w:val="006229E0"/>
    <w:rsid w:val="00626C5B"/>
    <w:rsid w:val="0068330D"/>
    <w:rsid w:val="006C3513"/>
    <w:rsid w:val="006D7DBA"/>
    <w:rsid w:val="007A4D19"/>
    <w:rsid w:val="007E427A"/>
    <w:rsid w:val="00991F50"/>
    <w:rsid w:val="00A017AA"/>
    <w:rsid w:val="00A41135"/>
    <w:rsid w:val="00AD225F"/>
    <w:rsid w:val="00B25A3E"/>
    <w:rsid w:val="00DF650E"/>
    <w:rsid w:val="00E124C2"/>
    <w:rsid w:val="00EF1734"/>
    <w:rsid w:val="00EF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35"/>
  </w:style>
  <w:style w:type="paragraph" w:styleId="4">
    <w:name w:val="heading 4"/>
    <w:basedOn w:val="a"/>
    <w:next w:val="a"/>
    <w:link w:val="40"/>
    <w:semiHidden/>
    <w:unhideWhenUsed/>
    <w:qFormat/>
    <w:rsid w:val="001D46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D46E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1D46E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1D46E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semiHidden/>
    <w:unhideWhenUsed/>
    <w:rsid w:val="001D46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1D46E9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46E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46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61D55-476F-48F6-B958-8694C4C2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Колокольцовского МО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17</cp:revision>
  <cp:lastPrinted>2018-05-24T12:55:00Z</cp:lastPrinted>
  <dcterms:created xsi:type="dcterms:W3CDTF">2012-05-25T10:35:00Z</dcterms:created>
  <dcterms:modified xsi:type="dcterms:W3CDTF">2018-05-24T12:56:00Z</dcterms:modified>
</cp:coreProperties>
</file>